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D5FCE" w:rsidRDefault="00A47781" w:rsidP="002B6C0A">
      <w:pPr>
        <w:spacing w:line="360" w:lineRule="auto"/>
        <w:jc w:val="both"/>
        <w:rPr>
          <w:lang w:val="en-GB"/>
        </w:rPr>
      </w:pPr>
      <w:r w:rsidRPr="00BD5FCE">
        <w:rPr>
          <w:lang w:val="en-GB" w:eastAsia="it-IT"/>
        </w:rPr>
        <w:t xml:space="preserve"> </w:t>
      </w:r>
    </w:p>
    <w:p w:rsidR="006A55B4" w:rsidRPr="00BD5FCE" w:rsidRDefault="00C51E9F" w:rsidP="002B6C0A">
      <w:pPr>
        <w:spacing w:line="360" w:lineRule="auto"/>
        <w:jc w:val="both"/>
        <w:rPr>
          <w:lang w:val="en-GB" w:eastAsia="it-IT"/>
        </w:rPr>
      </w:pPr>
      <w:r w:rsidRPr="00BD5FCE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D5FCE" w:rsidRDefault="00080B15" w:rsidP="002B6C0A">
      <w:pPr>
        <w:spacing w:line="360" w:lineRule="auto"/>
        <w:jc w:val="both"/>
        <w:rPr>
          <w:lang w:val="en-GB" w:eastAsia="it-IT"/>
        </w:rPr>
      </w:pPr>
      <w:r w:rsidRPr="00BD5FCE">
        <w:rPr>
          <w:noProof/>
          <w:lang w:eastAsia="it-IT"/>
        </w:rPr>
        <w:drawing>
          <wp:inline distT="0" distB="0" distL="0" distR="0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D5FCE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D5FCE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D5FCE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D5FCE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D5FCE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D5FCE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D5FCE" w:rsidRDefault="00311D75" w:rsidP="00756D78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D5FCE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December</w:t>
      </w:r>
      <w:r w:rsidR="00460BA3" w:rsidRPr="00BD5FCE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2014</w:t>
      </w:r>
    </w:p>
    <w:p w:rsidR="00A47781" w:rsidRPr="00BD5FCE" w:rsidRDefault="008C119B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BD5FCE">
        <w:rPr>
          <w:rFonts w:ascii="Garamond" w:hAnsi="Garamond"/>
          <w:b/>
          <w:sz w:val="28"/>
          <w:szCs w:val="28"/>
          <w:lang w:val="en-GB"/>
        </w:rPr>
        <w:t>MASHREQ</w:t>
      </w:r>
    </w:p>
    <w:p w:rsidR="00A47781" w:rsidRPr="00BD5FCE" w:rsidRDefault="008C119B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BD5FCE">
        <w:rPr>
          <w:rFonts w:ascii="Garamond" w:hAnsi="Garamond"/>
          <w:b/>
          <w:bCs/>
          <w:lang w:val="en-GB"/>
        </w:rPr>
        <w:t>Syria</w:t>
      </w:r>
    </w:p>
    <w:p w:rsidR="0088463F" w:rsidRPr="00BD5FCE" w:rsidRDefault="006B0C00" w:rsidP="0088463F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D5FCE">
        <w:rPr>
          <w:rFonts w:ascii="Garamond" w:hAnsi="Garamond"/>
          <w:bCs/>
          <w:shd w:val="clear" w:color="auto" w:fill="FFFFFF"/>
          <w:lang w:val="en-GB" w:bidi="en-US"/>
        </w:rPr>
        <w:t>A report released at the end of December by the Syrian Observatory for Human Rights (SOHR) said that three months of US-led air</w:t>
      </w:r>
      <w:r w:rsidR="004B3D7A">
        <w:rPr>
          <w:rFonts w:ascii="Garamond" w:hAnsi="Garamond"/>
          <w:bCs/>
          <w:shd w:val="clear" w:color="auto" w:fill="FFFFFF"/>
          <w:lang w:val="en-GB" w:bidi="en-US"/>
        </w:rPr>
        <w:t xml:space="preserve"> strikes have killed at least 1.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171 people, mostly Islamic State (IS) militants, in Syria</w:t>
      </w:r>
      <w:r w:rsidR="0088463F" w:rsidRPr="00BD5FCE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However, the US commander in charge of the mission, Lt Gen James Terry, </w:t>
      </w:r>
      <w:r w:rsidR="00A06D82">
        <w:rPr>
          <w:rFonts w:ascii="Garamond" w:hAnsi="Garamond"/>
          <w:bCs/>
          <w:shd w:val="clear" w:color="auto" w:fill="FFFFFF"/>
          <w:lang w:val="en-GB" w:bidi="en-US"/>
        </w:rPr>
        <w:t>re-stated shortly after that</w:t>
      </w:r>
      <w:r w:rsidR="004B3D7A">
        <w:rPr>
          <w:rFonts w:ascii="Garamond" w:hAnsi="Garamond"/>
          <w:bCs/>
          <w:shd w:val="clear" w:color="auto" w:fill="FFFFFF"/>
          <w:lang w:val="en-GB" w:bidi="en-US"/>
        </w:rPr>
        <w:t xml:space="preserve"> it would “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at least take a minimum of three years</w:t>
      </w:r>
      <w:r w:rsidR="004B3D7A">
        <w:rPr>
          <w:rFonts w:ascii="Garamond" w:hAnsi="Garamond"/>
          <w:bCs/>
          <w:shd w:val="clear" w:color="auto" w:fill="FFFFFF"/>
          <w:lang w:val="en-GB" w:bidi="en-US"/>
        </w:rPr>
        <w:t>”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to defeat IS.</w:t>
      </w:r>
    </w:p>
    <w:p w:rsidR="006B0C00" w:rsidRPr="00BD5FCE" w:rsidRDefault="00102879" w:rsidP="0088463F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hyperlink r:id="rId11" w:tgtFrame="_blank" w:history="1">
        <w:r w:rsidR="006B0C00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Most of the</w:t>
        </w:r>
        <w:r w:rsidR="00F94F0C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 xml:space="preserve"> </w:t>
        </w:r>
        <w:r w:rsidR="004B3D7A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US</w:t>
        </w:r>
        <w:r w:rsidR="006B0C00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-led airstrikes</w:t>
        </w:r>
      </w:hyperlink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targeted Islamic State militants in the northern province of </w:t>
      </w:r>
      <w:proofErr w:type="spellStart"/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>Raqqa</w:t>
      </w:r>
      <w:proofErr w:type="spellEnd"/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proofErr w:type="spellStart"/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>Idlib</w:t>
      </w:r>
      <w:proofErr w:type="spellEnd"/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proofErr w:type="spellStart"/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>Hassaka</w:t>
      </w:r>
      <w:proofErr w:type="spellEnd"/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and</w:t>
      </w:r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proofErr w:type="spellStart"/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>Bukamal</w:t>
      </w:r>
      <w:proofErr w:type="spellEnd"/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891B39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On December 23, an airstrike near </w:t>
      </w:r>
      <w:proofErr w:type="spellStart"/>
      <w:r w:rsidR="00891B39" w:rsidRPr="00BD5FCE">
        <w:rPr>
          <w:rFonts w:ascii="Garamond" w:hAnsi="Garamond"/>
          <w:bCs/>
          <w:shd w:val="clear" w:color="auto" w:fill="FFFFFF"/>
          <w:lang w:val="en-GB" w:bidi="en-US"/>
        </w:rPr>
        <w:t>Barghooth</w:t>
      </w:r>
      <w:proofErr w:type="spellEnd"/>
      <w:r w:rsidR="00891B39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struck ISIS oil collection equipment. 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Syrian </w:t>
      </w:r>
      <w:hyperlink r:id="rId12" w:tgtFrame="_blank" w:history="1">
        <w:r w:rsidR="00E65F1C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 xml:space="preserve">government </w:t>
        </w:r>
      </w:hyperlink>
      <w:r w:rsidR="009A2807">
        <w:rPr>
          <w:rFonts w:ascii="Garamond" w:hAnsi="Garamond"/>
          <w:bCs/>
          <w:shd w:val="clear" w:color="auto" w:fill="FFFFFF"/>
          <w:lang w:val="en-GB" w:bidi="en-US"/>
        </w:rPr>
        <w:t xml:space="preserve">airstrikes 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>instead</w:t>
      </w:r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F1BC4" w:rsidRPr="00BD5FCE">
        <w:rPr>
          <w:rFonts w:ascii="Garamond" w:hAnsi="Garamond"/>
          <w:bCs/>
          <w:shd w:val="clear" w:color="auto" w:fill="FFFFFF"/>
          <w:lang w:val="en-GB" w:bidi="en-US"/>
        </w:rPr>
        <w:t>mainly concentrated on</w:t>
      </w:r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the southern </w:t>
      </w:r>
      <w:proofErr w:type="spellStart"/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>Daraa</w:t>
      </w:r>
      <w:proofErr w:type="spellEnd"/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province. Meanwhile, </w:t>
      </w:r>
      <w:hyperlink r:id="rId13" w:tgtFrame="_blank" w:history="1">
        <w:r w:rsidR="006B0C00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fighting has intensified</w:t>
        </w:r>
      </w:hyperlink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between Islamic State militants and Kurdish forces in </w:t>
      </w:r>
      <w:hyperlink r:id="rId14" w:tgtFrame="_blank" w:history="1">
        <w:proofErr w:type="spellStart"/>
        <w:r w:rsidR="006B0C00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Kobani</w:t>
        </w:r>
        <w:proofErr w:type="spellEnd"/>
      </w:hyperlink>
      <w:r w:rsidR="004B3D7A">
        <w:rPr>
          <w:rFonts w:ascii="Garamond" w:hAnsi="Garamond"/>
          <w:bCs/>
          <w:shd w:val="clear" w:color="auto" w:fill="FFFFFF"/>
          <w:lang w:val="en-GB" w:bidi="en-US"/>
        </w:rPr>
        <w:t xml:space="preserve">, or </w:t>
      </w:r>
      <w:proofErr w:type="spellStart"/>
      <w:r w:rsidR="004B3D7A">
        <w:rPr>
          <w:rFonts w:ascii="Garamond" w:hAnsi="Garamond"/>
          <w:bCs/>
          <w:shd w:val="clear" w:color="auto" w:fill="FFFFFF"/>
          <w:lang w:val="en-GB" w:bidi="en-US"/>
        </w:rPr>
        <w:t>Ayn</w:t>
      </w:r>
      <w:proofErr w:type="spellEnd"/>
      <w:r w:rsidR="004B3D7A">
        <w:rPr>
          <w:rFonts w:ascii="Garamond" w:hAnsi="Garamond"/>
          <w:bCs/>
          <w:shd w:val="clear" w:color="auto" w:fill="FFFFFF"/>
          <w:lang w:val="en-GB" w:bidi="en-US"/>
        </w:rPr>
        <w:t xml:space="preserve"> al-Arab, near Syria’</w:t>
      </w:r>
      <w:r w:rsidR="006B0C00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s border with Turkey. </w:t>
      </w:r>
    </w:p>
    <w:p w:rsidR="00F94F0C" w:rsidRDefault="00311D75" w:rsidP="009A2807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Syria has accused Israel of </w:t>
      </w:r>
      <w:r w:rsidR="004B3D7A">
        <w:rPr>
          <w:rFonts w:ascii="Garamond" w:hAnsi="Garamond"/>
          <w:bCs/>
          <w:shd w:val="clear" w:color="auto" w:fill="FFFFFF"/>
          <w:lang w:val="en-GB" w:bidi="en-US"/>
        </w:rPr>
        <w:t>carrying out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at least two </w:t>
      </w:r>
      <w:hyperlink r:id="rId15" w:tgtFrame="_blank" w:history="1">
        <w:r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airstrikes</w:t>
        </w:r>
      </w:hyperlink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near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the capital of Damascus</w:t>
      </w:r>
      <w:r w:rsidR="00CE33F8" w:rsidRPr="00BD5FCE">
        <w:rPr>
          <w:rFonts w:ascii="Garamond" w:hAnsi="Garamond"/>
          <w:bCs/>
          <w:shd w:val="clear" w:color="auto" w:fill="FFFFFF"/>
          <w:lang w:val="en-GB" w:bidi="en-US"/>
        </w:rPr>
        <w:t>, in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CE33F8" w:rsidRPr="00BD5FCE">
        <w:rPr>
          <w:rFonts w:ascii="Garamond" w:hAnsi="Garamond"/>
          <w:bCs/>
          <w:shd w:val="clear" w:color="auto" w:fill="FFFFFF"/>
          <w:lang w:val="en-GB" w:bidi="en-US"/>
        </w:rPr>
        <w:t>the town of Dimas, which holds military bases and a small civilian airport, as well as near the Damascus International Airport on December 21</w:t>
      </w:r>
      <w:r w:rsidR="004B3D7A" w:rsidRPr="004B3D7A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st</w:t>
      </w:r>
      <w:r w:rsidR="00CE33F8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Israel is believed to have launched several airstr</w:t>
      </w:r>
      <w:r w:rsidR="00CE33F8" w:rsidRPr="00BD5FCE">
        <w:rPr>
          <w:rFonts w:ascii="Garamond" w:hAnsi="Garamond"/>
          <w:bCs/>
          <w:shd w:val="clear" w:color="auto" w:fill="FFFFFF"/>
          <w:lang w:val="en-GB" w:bidi="en-US"/>
        </w:rPr>
        <w:t>ikes against targets in Syria since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2013, </w:t>
      </w:r>
      <w:r w:rsidR="00F94F0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targeting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primarily </w:t>
      </w:r>
      <w:hyperlink r:id="rId16" w:tgtFrame="_blank" w:history="1">
        <w:r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weapons transfers</w:t>
        </w:r>
      </w:hyperlink>
      <w:r w:rsidR="00F94F0C">
        <w:rPr>
          <w:rFonts w:ascii="Garamond" w:hAnsi="Garamond"/>
          <w:bCs/>
          <w:shd w:val="clear" w:color="auto" w:fill="FFFFFF"/>
          <w:lang w:val="en-GB" w:bidi="en-US"/>
        </w:rPr>
        <w:t xml:space="preserve"> to </w:t>
      </w:r>
      <w:proofErr w:type="spellStart"/>
      <w:r w:rsidR="00F94F0C">
        <w:rPr>
          <w:rFonts w:ascii="Garamond" w:hAnsi="Garamond"/>
          <w:bCs/>
          <w:shd w:val="clear" w:color="auto" w:fill="FFFFFF"/>
          <w:lang w:val="en-GB" w:bidi="en-US"/>
        </w:rPr>
        <w:t>Hizb’A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llah</w:t>
      </w:r>
      <w:proofErr w:type="spellEnd"/>
      <w:r w:rsidRPr="00BD5FCE">
        <w:rPr>
          <w:rFonts w:ascii="Garamond" w:hAnsi="Garamond"/>
          <w:bCs/>
          <w:shd w:val="clear" w:color="auto" w:fill="FFFFFF"/>
          <w:lang w:val="en-GB" w:bidi="en-US"/>
        </w:rPr>
        <w:t>. Israel would not confirm or deny the recent reports</w:t>
      </w:r>
      <w:r w:rsidR="00F94F0C">
        <w:rPr>
          <w:rFonts w:ascii="Garamond" w:hAnsi="Garamond"/>
          <w:bCs/>
          <w:shd w:val="clear" w:color="auto" w:fill="FFFFFF"/>
          <w:lang w:val="en-GB" w:bidi="en-US"/>
        </w:rPr>
        <w:t xml:space="preserve">, but in an indirect response to Syrian declarations </w:t>
      </w:r>
      <w:r w:rsidR="00F94F0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Israeli Prime Minister Benjamin Netanyahu said Israel </w:t>
      </w:r>
      <w:hyperlink r:id="rId17" w:tgtFrame="_blank" w:history="1">
        <w:r w:rsidR="00F94F0C" w:rsidRPr="00BD5FCE">
          <w:rPr>
            <w:rStyle w:val="Collegamentoipertestuale"/>
            <w:rFonts w:ascii="Garamond" w:hAnsi="Garamond"/>
            <w:bCs/>
            <w:color w:val="auto"/>
            <w:u w:val="none"/>
            <w:shd w:val="clear" w:color="auto" w:fill="FFFFFF"/>
            <w:lang w:val="en-GB" w:bidi="en-US"/>
          </w:rPr>
          <w:t>vowed</w:t>
        </w:r>
      </w:hyperlink>
      <w:r w:rsidR="00F94F0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to deal with regional “threats and challenges”</w:t>
      </w:r>
      <w:r w:rsidR="00921B4C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F94F0C" w:rsidRDefault="00F94F0C" w:rsidP="009A2807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p w:rsidR="00E65F1C" w:rsidRPr="00BD5FCE" w:rsidRDefault="00296990" w:rsidP="0088463F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In mid-December the Lebanese </w:t>
      </w:r>
      <w:r w:rsidR="00BA6FCB" w:rsidRPr="00BD5FCE">
        <w:rPr>
          <w:rFonts w:ascii="Garamond" w:hAnsi="Garamond"/>
          <w:bCs/>
          <w:shd w:val="clear" w:color="auto" w:fill="FFFFFF"/>
          <w:lang w:val="en-GB" w:bidi="en-US"/>
        </w:rPr>
        <w:t>paper,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al </w:t>
      </w:r>
      <w:proofErr w:type="spellStart"/>
      <w:r w:rsidRPr="00BD5FCE">
        <w:rPr>
          <w:rFonts w:ascii="Garamond" w:hAnsi="Garamond"/>
          <w:bCs/>
          <w:shd w:val="clear" w:color="auto" w:fill="FFFFFF"/>
          <w:lang w:val="en-GB" w:bidi="en-US"/>
        </w:rPr>
        <w:t>Akhbar</w:t>
      </w:r>
      <w:proofErr w:type="spellEnd"/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, close to Iran and to 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 xml:space="preserve">the pro-Iranian Shia group </w:t>
      </w:r>
      <w:proofErr w:type="spellStart"/>
      <w:r w:rsidR="00D26815">
        <w:rPr>
          <w:rFonts w:ascii="Garamond" w:hAnsi="Garamond"/>
          <w:bCs/>
          <w:shd w:val="clear" w:color="auto" w:fill="FFFFFF"/>
          <w:lang w:val="en-GB" w:bidi="en-US"/>
        </w:rPr>
        <w:t>Hizb’A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llah</w:t>
      </w:r>
      <w:proofErr w:type="spellEnd"/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, reported that Russia and Iran had agreed to a 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new aid package to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the Assad regime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worth over 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>$6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billion dollars, including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 xml:space="preserve"> $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500 million 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>ì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in fuel and 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>$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400 million in flour. </w:t>
      </w:r>
      <w:r w:rsidR="00A06D82">
        <w:rPr>
          <w:rFonts w:ascii="Garamond" w:hAnsi="Garamond"/>
          <w:bCs/>
          <w:shd w:val="clear" w:color="auto" w:fill="FFFFFF"/>
          <w:lang w:val="en-GB" w:bidi="en-US"/>
        </w:rPr>
        <w:t>Sources close to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the regime confirm that Assad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can also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 xml:space="preserve"> count on the arrival of “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>importa</w:t>
      </w:r>
      <w:r w:rsidR="00D26815">
        <w:rPr>
          <w:rFonts w:ascii="Garamond" w:hAnsi="Garamond"/>
          <w:bCs/>
          <w:shd w:val="clear" w:color="auto" w:fill="FFFFFF"/>
          <w:lang w:val="en-GB" w:bidi="en-US"/>
        </w:rPr>
        <w:t xml:space="preserve">nt Russian and </w:t>
      </w:r>
      <w:proofErr w:type="spellStart"/>
      <w:r w:rsidR="00D26815">
        <w:rPr>
          <w:rFonts w:ascii="Garamond" w:hAnsi="Garamond"/>
          <w:bCs/>
          <w:shd w:val="clear" w:color="auto" w:fill="FFFFFF"/>
          <w:lang w:val="en-GB" w:bidi="en-US"/>
        </w:rPr>
        <w:t>non Russian</w:t>
      </w:r>
      <w:proofErr w:type="spellEnd"/>
      <w:r w:rsidR="00D26815">
        <w:rPr>
          <w:rFonts w:ascii="Garamond" w:hAnsi="Garamond"/>
          <w:bCs/>
          <w:shd w:val="clear" w:color="auto" w:fill="FFFFFF"/>
          <w:lang w:val="en-GB" w:bidi="en-US"/>
        </w:rPr>
        <w:t xml:space="preserve"> arms”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ED38D4" w:rsidRPr="00BD5FCE" w:rsidRDefault="008C119B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 w:rsidRPr="00BD5FCE">
        <w:rPr>
          <w:rFonts w:ascii="Garamond" w:hAnsi="Garamond"/>
          <w:b/>
          <w:shd w:val="clear" w:color="auto" w:fill="FFFFFF"/>
          <w:lang w:val="en-GB"/>
        </w:rPr>
        <w:t>Lebanon</w:t>
      </w:r>
    </w:p>
    <w:p w:rsidR="00E65F1C" w:rsidRPr="00BD5FCE" w:rsidRDefault="00296990" w:rsidP="00C71C77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The Lebanese factions and their regional </w:t>
      </w:r>
      <w:r w:rsidR="00BA6FCB" w:rsidRPr="00BD5FCE">
        <w:rPr>
          <w:rFonts w:ascii="Garamond" w:hAnsi="Garamond"/>
          <w:bCs/>
          <w:shd w:val="clear" w:color="auto" w:fill="FFFFFF"/>
          <w:lang w:val="en-GB" w:bidi="en-US"/>
        </w:rPr>
        <w:t>patrons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seem</w:t>
      </w:r>
      <w:r w:rsidR="00C71C77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to have agreed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BA6FCB" w:rsidRPr="00020586">
        <w:rPr>
          <w:rFonts w:ascii="Garamond" w:hAnsi="Garamond"/>
          <w:bCs/>
          <w:shd w:val="clear" w:color="auto" w:fill="FFFFFF"/>
          <w:lang w:val="en-GB" w:bidi="en-US"/>
        </w:rPr>
        <w:t>establish</w:t>
      </w:r>
      <w:r w:rsidR="00020586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C71C77" w:rsidRPr="00BD5FCE">
        <w:rPr>
          <w:rFonts w:ascii="Garamond" w:hAnsi="Garamond"/>
          <w:bCs/>
          <w:shd w:val="clear" w:color="auto" w:fill="FFFFFF"/>
          <w:lang w:val="en-GB" w:bidi="en-US"/>
        </w:rPr>
        <w:t>n inter-sectarian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dialogue in order to find a solution to the political crisis. Iran’s Parliament Speaker Ali </w:t>
      </w:r>
      <w:proofErr w:type="spellStart"/>
      <w:r w:rsidRPr="00BD5FCE">
        <w:rPr>
          <w:rFonts w:ascii="Garamond" w:hAnsi="Garamond"/>
          <w:bCs/>
          <w:shd w:val="clear" w:color="auto" w:fill="FFFFFF"/>
          <w:lang w:val="en-GB" w:bidi="en-US"/>
        </w:rPr>
        <w:t>Larijani</w:t>
      </w:r>
      <w:proofErr w:type="spellEnd"/>
      <w:r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said on December 18</w:t>
      </w:r>
      <w:r w:rsidR="00A06D82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that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Tehran supports political dialog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ue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between the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Shia movement</w:t>
      </w:r>
      <w:r w:rsidR="00020586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proofErr w:type="spellStart"/>
      <w:r w:rsidR="00020586">
        <w:rPr>
          <w:rFonts w:ascii="Garamond" w:hAnsi="Garamond"/>
          <w:bCs/>
          <w:shd w:val="clear" w:color="auto" w:fill="FFFFFF"/>
          <w:lang w:val="en-GB" w:bidi="en-US"/>
        </w:rPr>
        <w:t>Hizb’A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>llah</w:t>
      </w:r>
      <w:proofErr w:type="spellEnd"/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, and </w:t>
      </w:r>
      <w:r w:rsidRPr="00BD5FCE">
        <w:rPr>
          <w:rFonts w:ascii="Garamond" w:hAnsi="Garamond"/>
          <w:bCs/>
          <w:shd w:val="clear" w:color="auto" w:fill="FFFFFF"/>
          <w:lang w:val="en-GB" w:bidi="en-US"/>
        </w:rPr>
        <w:t>the Sunni Future</w:t>
      </w:r>
      <w:r w:rsidR="00E65F1C" w:rsidRPr="00BD5FCE">
        <w:rPr>
          <w:rFonts w:ascii="Garamond" w:hAnsi="Garamond"/>
          <w:bCs/>
          <w:shd w:val="clear" w:color="auto" w:fill="FFFFFF"/>
          <w:lang w:val="en-GB" w:bidi="en-US"/>
        </w:rPr>
        <w:t xml:space="preserve"> Movement to forge national understanding among all groups in the country.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For its part, in mid-December Saudi Arabia hosted Lebanon’s Grand Mufti Abdel-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Latif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Derian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 xml:space="preserve">(a Shia high-level cleric)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for his meeting with the Future Movement leader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Saad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Hariri, </w:t>
      </w:r>
      <w:r w:rsidR="00C71C77" w:rsidRPr="00BD5FCE">
        <w:rPr>
          <w:rFonts w:ascii="Garamond" w:hAnsi="Garamond"/>
          <w:shd w:val="clear" w:color="auto" w:fill="FFFFFF"/>
          <w:lang w:val="en-GB" w:bidi="en-US"/>
        </w:rPr>
        <w:t xml:space="preserve">praising </w:t>
      </w:r>
      <w:r w:rsidR="00C71C77" w:rsidRPr="00BD5FCE">
        <w:rPr>
          <w:rFonts w:ascii="Garamond" w:hAnsi="Garamond"/>
          <w:bCs/>
          <w:shd w:val="clear" w:color="auto" w:fill="FFFFFF"/>
          <w:lang w:val="en-GB" w:bidi="en-US"/>
        </w:rPr>
        <w:t>the decision to work for the country’s unity.</w:t>
      </w:r>
    </w:p>
    <w:p w:rsidR="00DB5291" w:rsidRPr="00BD5FCE" w:rsidRDefault="00C71C77" w:rsidP="00C71C77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>Meanwhile</w:t>
      </w:r>
      <w:r w:rsidR="00BA6FCB">
        <w:rPr>
          <w:rFonts w:ascii="Garamond" w:hAnsi="Garamond"/>
          <w:shd w:val="clear" w:color="auto" w:fill="FFFFFF"/>
          <w:lang w:val="en-GB" w:bidi="en-US"/>
        </w:rPr>
        <w:t>,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the Lebanese Prime Minister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Tammam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Salam</w:t>
      </w:r>
      <w:r w:rsidR="00BA6FCB">
        <w:rPr>
          <w:rFonts w:ascii="Garamond" w:hAnsi="Garamond"/>
          <w:shd w:val="clear" w:color="auto" w:fill="FFFFFF"/>
          <w:lang w:val="en-GB" w:bidi="en-US"/>
        </w:rPr>
        <w:t xml:space="preserve">,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in a speech </w:t>
      </w:r>
      <w:r w:rsidR="00020586">
        <w:rPr>
          <w:rFonts w:ascii="Garamond" w:hAnsi="Garamond"/>
          <w:shd w:val="clear" w:color="auto" w:fill="FFFFFF"/>
          <w:lang w:val="en-GB" w:bidi="en-US"/>
        </w:rPr>
        <w:t>(19</w:t>
      </w:r>
      <w:r w:rsidR="00020586" w:rsidRPr="00020586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 w:rsidR="00020586">
        <w:rPr>
          <w:rFonts w:ascii="Garamond" w:hAnsi="Garamond"/>
          <w:shd w:val="clear" w:color="auto" w:fill="FFFFFF"/>
          <w:lang w:val="en-GB" w:bidi="en-US"/>
        </w:rPr>
        <w:t xml:space="preserve"> of December)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, invited the international partners to a greater awareness of </w:t>
      </w:r>
      <w:r w:rsidR="00CE33F8" w:rsidRPr="00BD5FCE">
        <w:rPr>
          <w:rFonts w:ascii="Garamond" w:hAnsi="Garamond"/>
          <w:shd w:val="clear" w:color="auto" w:fill="FFFFFF"/>
          <w:lang w:val="en-GB" w:bidi="en-US"/>
        </w:rPr>
        <w:t>Lebanon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’s strategic situation. ISIS is present in the region of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Arsal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, on the Lebanese-Syrian border. Lebanon, whose own sectarian divisions have been exacerbated by the Syrian war, fears </w:t>
      </w:r>
      <w:r w:rsidR="00020586">
        <w:rPr>
          <w:rFonts w:ascii="Garamond" w:hAnsi="Garamond"/>
          <w:shd w:val="clear" w:color="auto" w:fill="FFFFFF"/>
          <w:lang w:val="en-GB" w:bidi="en-US"/>
        </w:rPr>
        <w:t xml:space="preserve">that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Islamist insurgents are trying to expand their influence into Sunni Muslim areas in its north. 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>In particular, the Prime Minister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 xml:space="preserve"> urged France to speed up the delivery of its weapons </w:t>
      </w:r>
      <w:r w:rsidR="00020586">
        <w:rPr>
          <w:rFonts w:ascii="Garamond" w:hAnsi="Garamond"/>
          <w:shd w:val="clear" w:color="auto" w:fill="FFFFFF"/>
          <w:lang w:val="en-GB" w:bidi="en-US"/>
        </w:rPr>
        <w:t>package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>, including mainly Mirage jets.</w:t>
      </w:r>
    </w:p>
    <w:p w:rsidR="002B6C0A" w:rsidRPr="00BD5FCE" w:rsidRDefault="008C119B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 w:bidi="en-US"/>
        </w:rPr>
      </w:pPr>
      <w:r w:rsidRPr="00BD5FCE">
        <w:rPr>
          <w:rFonts w:ascii="Garamond" w:hAnsi="Garamond"/>
          <w:b/>
          <w:shd w:val="clear" w:color="auto" w:fill="FFFFFF"/>
          <w:lang w:val="en-GB" w:bidi="en-US"/>
        </w:rPr>
        <w:t>Jordan</w:t>
      </w:r>
    </w:p>
    <w:p w:rsidR="004A14EC" w:rsidRPr="00BD5FCE" w:rsidRDefault="008B7C36" w:rsidP="004A14EC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 xml:space="preserve">Jordan 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 xml:space="preserve">is </w:t>
      </w:r>
      <w:r w:rsidR="00020586">
        <w:rPr>
          <w:rFonts w:ascii="Garamond" w:hAnsi="Garamond"/>
          <w:shd w:val="clear" w:color="auto" w:fill="FFFFFF"/>
          <w:lang w:val="en-GB" w:bidi="en-US"/>
        </w:rPr>
        <w:t>seriously engaged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 xml:space="preserve"> in </w:t>
      </w:r>
      <w:r w:rsidR="004A14EC" w:rsidRPr="00BD5FCE">
        <w:rPr>
          <w:rFonts w:ascii="Garamond" w:hAnsi="Garamond"/>
          <w:shd w:val="clear" w:color="auto" w:fill="FFFFFF"/>
          <w:lang w:val="en-GB" w:bidi="en-US"/>
        </w:rPr>
        <w:t>the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 xml:space="preserve"> fight against ISIS and its influence within the country. </w:t>
      </w:r>
      <w:r w:rsidR="00020586">
        <w:rPr>
          <w:rFonts w:ascii="Garamond" w:hAnsi="Garamond"/>
          <w:shd w:val="clear" w:color="auto" w:fill="FFFFFF"/>
          <w:lang w:val="en-GB" w:bidi="en-US"/>
        </w:rPr>
        <w:t>In a statement of the 17</w:t>
      </w:r>
      <w:r w:rsidR="00020586" w:rsidRPr="00020586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 w:rsidR="00020586">
        <w:rPr>
          <w:rFonts w:ascii="Garamond" w:hAnsi="Garamond"/>
          <w:shd w:val="clear" w:color="auto" w:fill="FFFFFF"/>
          <w:lang w:val="en-GB" w:bidi="en-US"/>
        </w:rPr>
        <w:t xml:space="preserve"> of December</w:t>
      </w:r>
      <w:r w:rsidR="004A14EC" w:rsidRPr="00BD5FCE">
        <w:rPr>
          <w:rFonts w:ascii="Garamond" w:hAnsi="Garamond"/>
          <w:shd w:val="clear" w:color="auto" w:fill="FFFFFF"/>
          <w:lang w:val="en-GB" w:bidi="en-US"/>
        </w:rPr>
        <w:t>, ISIS militants revealed an attempt to storm the Iraq</w:t>
      </w:r>
      <w:r w:rsidR="00BA6FCB">
        <w:rPr>
          <w:rFonts w:ascii="Garamond" w:hAnsi="Garamond"/>
          <w:shd w:val="clear" w:color="auto" w:fill="FFFFFF"/>
          <w:lang w:val="en-GB" w:bidi="en-US"/>
        </w:rPr>
        <w:t>i border with Jordan. Three ISIS</w:t>
      </w:r>
      <w:r w:rsidR="004A14EC" w:rsidRPr="00BD5FCE">
        <w:rPr>
          <w:rFonts w:ascii="Garamond" w:hAnsi="Garamond"/>
          <w:shd w:val="clear" w:color="auto" w:fill="FFFFFF"/>
          <w:lang w:val="en-GB" w:bidi="en-US"/>
        </w:rPr>
        <w:t xml:space="preserve"> vehicles opened fire and detonated explosives against Jordan border forces destroying at least six border control posts, before withdrawing.</w:t>
      </w:r>
      <w:r w:rsid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4A14EC" w:rsidRPr="00BD5FCE">
        <w:rPr>
          <w:rFonts w:ascii="Garamond" w:hAnsi="Garamond"/>
          <w:shd w:val="clear" w:color="auto" w:fill="FFFFFF"/>
          <w:lang w:val="en-GB" w:bidi="en-US"/>
        </w:rPr>
        <w:t>Jordan has in recent months beefed up its troops along the 180-km border with Iraq, where Islamic State fighters have control over stretches of the Baghdad-Jordan highway, a major Middle Eastern trade route.</w:t>
      </w:r>
    </w:p>
    <w:p w:rsidR="004A14EC" w:rsidRPr="00BD5FCE" w:rsidRDefault="004A14EC" w:rsidP="004A14EC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 xml:space="preserve">Jordan has provided a logistic base for the </w:t>
      </w:r>
      <w:r w:rsidR="001A13DC">
        <w:rPr>
          <w:rFonts w:ascii="Garamond" w:hAnsi="Garamond"/>
          <w:shd w:val="clear" w:color="auto" w:fill="FFFFFF"/>
          <w:lang w:val="en-GB" w:bidi="en-US"/>
        </w:rPr>
        <w:t>US</w:t>
      </w:r>
      <w:r w:rsidRPr="00BD5FCE">
        <w:rPr>
          <w:rFonts w:ascii="Garamond" w:hAnsi="Garamond"/>
          <w:shd w:val="clear" w:color="auto" w:fill="FFFFFF"/>
          <w:lang w:val="en-GB" w:bidi="en-US"/>
        </w:rPr>
        <w:t>-led air campaign ag</w:t>
      </w:r>
      <w:r w:rsidR="00065DB2">
        <w:rPr>
          <w:rFonts w:ascii="Garamond" w:hAnsi="Garamond"/>
          <w:shd w:val="clear" w:color="auto" w:fill="FFFFFF"/>
          <w:lang w:val="en-GB" w:bidi="en-US"/>
        </w:rPr>
        <w:t xml:space="preserve">ainst </w:t>
      </w:r>
      <w:r w:rsidR="001A13DC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="00065DB2">
        <w:rPr>
          <w:rFonts w:ascii="Garamond" w:hAnsi="Garamond"/>
          <w:shd w:val="clear" w:color="auto" w:fill="FFFFFF"/>
          <w:lang w:val="en-GB" w:bidi="en-US"/>
        </w:rPr>
        <w:t>Islamic State in Syria</w:t>
      </w:r>
      <w:r w:rsidR="00065DB2" w:rsidRPr="00B2796F">
        <w:rPr>
          <w:rFonts w:ascii="Garamond" w:hAnsi="Garamond"/>
          <w:shd w:val="clear" w:color="auto" w:fill="FFFFFF"/>
          <w:lang w:val="en-GB" w:bidi="en-US"/>
        </w:rPr>
        <w:t>, which is</w:t>
      </w:r>
      <w:bookmarkStart w:id="0" w:name="_GoBack"/>
      <w:bookmarkEnd w:id="0"/>
      <w:r w:rsidR="00065DB2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0E5492">
        <w:rPr>
          <w:rFonts w:ascii="Garamond" w:hAnsi="Garamond"/>
          <w:shd w:val="clear" w:color="auto" w:fill="FFFFFF"/>
          <w:lang w:val="en-GB" w:bidi="en-US"/>
        </w:rPr>
        <w:t>also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a</w:t>
      </w:r>
      <w:r w:rsidR="000E5492">
        <w:rPr>
          <w:rFonts w:ascii="Garamond" w:hAnsi="Garamond"/>
          <w:shd w:val="clear" w:color="auto" w:fill="FFFFFF"/>
          <w:lang w:val="en-GB" w:bidi="en-US"/>
        </w:rPr>
        <w:t>n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0E5492" w:rsidRPr="00BD5FCE">
        <w:rPr>
          <w:rFonts w:ascii="Garamond" w:hAnsi="Garamond"/>
          <w:shd w:val="clear" w:color="auto" w:fill="FFFFFF"/>
          <w:lang w:val="en-GB" w:bidi="en-US"/>
        </w:rPr>
        <w:t xml:space="preserve">intelligence gathering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hub against the jihadists. In addition, the Iraqi Defence Minister,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Khaled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0E5492">
        <w:rPr>
          <w:rFonts w:ascii="Garamond" w:hAnsi="Garamond"/>
          <w:shd w:val="clear" w:color="auto" w:fill="FFFFFF"/>
          <w:lang w:val="en-GB" w:bidi="en-US"/>
        </w:rPr>
        <w:t xml:space="preserve">al </w:t>
      </w:r>
      <w:proofErr w:type="spellStart"/>
      <w:r w:rsidR="000E5492">
        <w:rPr>
          <w:rFonts w:ascii="Garamond" w:hAnsi="Garamond"/>
          <w:shd w:val="clear" w:color="auto" w:fill="FFFFFF"/>
          <w:lang w:val="en-GB" w:bidi="en-US"/>
        </w:rPr>
        <w:t>Obeidi</w:t>
      </w:r>
      <w:proofErr w:type="spellEnd"/>
      <w:r w:rsidR="000E5492">
        <w:rPr>
          <w:rFonts w:ascii="Garamond" w:hAnsi="Garamond"/>
          <w:shd w:val="clear" w:color="auto" w:fill="FFFFFF"/>
          <w:lang w:val="en-GB" w:bidi="en-US"/>
        </w:rPr>
        <w:t>, said on December 22</w:t>
      </w:r>
      <w:r w:rsidR="000E5492" w:rsidRPr="000E5492">
        <w:rPr>
          <w:rFonts w:ascii="Garamond" w:hAnsi="Garamond"/>
          <w:shd w:val="clear" w:color="auto" w:fill="FFFFFF"/>
          <w:vertAlign w:val="superscript"/>
          <w:lang w:val="en-GB" w:bidi="en-US"/>
        </w:rPr>
        <w:t>nd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that Jordan will begin</w:t>
      </w:r>
      <w:r w:rsidR="00065DB2">
        <w:rPr>
          <w:rFonts w:ascii="Garamond" w:hAnsi="Garamond"/>
          <w:shd w:val="clear" w:color="auto" w:fill="FFFFFF"/>
          <w:lang w:val="en-GB" w:bidi="en-US"/>
        </w:rPr>
        <w:t xml:space="preserve"> training the first </w:t>
      </w:r>
      <w:r w:rsidR="004D6D6B">
        <w:rPr>
          <w:rFonts w:ascii="Garamond" w:hAnsi="Garamond"/>
          <w:shd w:val="clear" w:color="auto" w:fill="FFFFFF"/>
          <w:lang w:val="en-GB" w:bidi="en-US"/>
        </w:rPr>
        <w:t>batch</w:t>
      </w:r>
      <w:r w:rsidR="00065DB2">
        <w:rPr>
          <w:rFonts w:ascii="Garamond" w:hAnsi="Garamond"/>
          <w:shd w:val="clear" w:color="auto" w:fill="FFFFFF"/>
          <w:lang w:val="en-GB" w:bidi="en-US"/>
        </w:rPr>
        <w:t xml:space="preserve"> of </w:t>
      </w:r>
      <w:r w:rsidR="004D6D6B">
        <w:rPr>
          <w:rFonts w:ascii="Garamond" w:hAnsi="Garamond"/>
          <w:shd w:val="clear" w:color="auto" w:fill="FFFFFF"/>
          <w:lang w:val="en-GB" w:bidi="en-US"/>
        </w:rPr>
        <w:t xml:space="preserve">Iraqi </w:t>
      </w:r>
      <w:r w:rsidR="00065DB2">
        <w:rPr>
          <w:rFonts w:ascii="Garamond" w:hAnsi="Garamond"/>
          <w:shd w:val="clear" w:color="auto" w:fill="FFFFFF"/>
          <w:lang w:val="en-GB" w:bidi="en-US"/>
        </w:rPr>
        <w:t>arm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y </w:t>
      </w:r>
      <w:r w:rsidR="004D6D6B">
        <w:rPr>
          <w:rFonts w:ascii="Garamond" w:hAnsi="Garamond"/>
          <w:shd w:val="clear" w:color="auto" w:fill="FFFFFF"/>
          <w:lang w:val="en-GB" w:bidi="en-US"/>
        </w:rPr>
        <w:t>soldiers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in early 2015 as part of the international effort to fight Islamic State. The aim is to rebuild the Iraqi army, which </w:t>
      </w:r>
      <w:r w:rsidRPr="00BD5FCE">
        <w:rPr>
          <w:rFonts w:ascii="Garamond" w:hAnsi="Garamond"/>
          <w:shd w:val="clear" w:color="auto" w:fill="FFFFFF"/>
          <w:lang w:val="en-GB" w:bidi="en-US"/>
        </w:rPr>
        <w:lastRenderedPageBreak/>
        <w:t xml:space="preserve">fell apart last summer </w:t>
      </w:r>
      <w:r w:rsidR="00C11C42">
        <w:rPr>
          <w:rFonts w:ascii="Garamond" w:hAnsi="Garamond"/>
          <w:shd w:val="clear" w:color="auto" w:fill="FFFFFF"/>
          <w:lang w:val="en-GB" w:bidi="en-US"/>
        </w:rPr>
        <w:t xml:space="preserve">after </w:t>
      </w:r>
      <w:proofErr w:type="spellStart"/>
      <w:r w:rsidR="00C11C42">
        <w:rPr>
          <w:rFonts w:ascii="Garamond" w:hAnsi="Garamond"/>
          <w:shd w:val="clear" w:color="auto" w:fill="FFFFFF"/>
          <w:lang w:val="en-GB" w:bidi="en-US"/>
        </w:rPr>
        <w:t>Dawla’s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blitz across northern Iraq during which at least four Iraqi divisions crumbled. </w:t>
      </w:r>
    </w:p>
    <w:p w:rsidR="008B7C36" w:rsidRPr="00BD5FCE" w:rsidRDefault="004A14EC" w:rsidP="00065DB2">
      <w:pPr>
        <w:pStyle w:val="s2"/>
        <w:spacing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 xml:space="preserve">At home, 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>Jordan is in the midst of a crackdown against supporters of IS</w:t>
      </w:r>
      <w:r w:rsidR="00BD5FCE">
        <w:rPr>
          <w:rFonts w:ascii="Garamond" w:hAnsi="Garamond"/>
          <w:shd w:val="clear" w:color="auto" w:fill="FFFFFF"/>
          <w:lang w:val="en-GB" w:bidi="en-US"/>
        </w:rPr>
        <w:t>IS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 and other extremist groups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, </w:t>
      </w:r>
      <w:r w:rsidR="00C11C42">
        <w:rPr>
          <w:rFonts w:ascii="Garamond" w:hAnsi="Garamond"/>
          <w:shd w:val="clear" w:color="auto" w:fill="FFFFFF"/>
          <w:lang w:val="en-GB" w:bidi="en-US"/>
        </w:rPr>
        <w:t xml:space="preserve">that includes also the end of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an eight-year </w:t>
      </w:r>
      <w:r w:rsidR="00C11C42">
        <w:rPr>
          <w:rFonts w:ascii="Garamond" w:hAnsi="Garamond"/>
          <w:shd w:val="clear" w:color="auto" w:fill="FFFFFF"/>
          <w:lang w:val="en-GB" w:bidi="en-US"/>
        </w:rPr>
        <w:t>death penalty</w:t>
      </w:r>
      <w:r w:rsidR="00C11C42"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shd w:val="clear" w:color="auto" w:fill="FFFFFF"/>
          <w:lang w:val="en-GB" w:bidi="en-US"/>
        </w:rPr>
        <w:t>morato</w:t>
      </w:r>
      <w:r w:rsidR="00065DB2">
        <w:rPr>
          <w:rFonts w:ascii="Garamond" w:hAnsi="Garamond"/>
          <w:shd w:val="clear" w:color="auto" w:fill="FFFFFF"/>
          <w:lang w:val="en-GB" w:bidi="en-US"/>
        </w:rPr>
        <w:t>rium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. In the last few </w:t>
      </w:r>
      <w:r w:rsidR="00065DB2" w:rsidRPr="00BD5FCE">
        <w:rPr>
          <w:rFonts w:ascii="Garamond" w:hAnsi="Garamond"/>
          <w:shd w:val="clear" w:color="auto" w:fill="FFFFFF"/>
          <w:lang w:val="en-GB" w:bidi="en-US"/>
        </w:rPr>
        <w:t>months,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 more than 600 </w:t>
      </w:r>
      <w:r w:rsidR="00C11C42">
        <w:rPr>
          <w:rFonts w:ascii="Garamond" w:hAnsi="Garamond"/>
          <w:shd w:val="clear" w:color="auto" w:fill="FFFFFF"/>
          <w:lang w:val="en-GB" w:bidi="en-US"/>
        </w:rPr>
        <w:t xml:space="preserve">persons 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have been detained and 150 charged for declaring </w:t>
      </w:r>
      <w:r w:rsidR="00C11C42">
        <w:rPr>
          <w:rFonts w:ascii="Garamond" w:hAnsi="Garamond"/>
          <w:shd w:val="clear" w:color="auto" w:fill="FFFFFF"/>
          <w:lang w:val="en-GB" w:bidi="en-US"/>
        </w:rPr>
        <w:t xml:space="preserve">support for either the al-Qaeda 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linked </w:t>
      </w:r>
      <w:proofErr w:type="spellStart"/>
      <w:r w:rsidR="008B7C36" w:rsidRPr="00BD5FCE">
        <w:rPr>
          <w:rFonts w:ascii="Garamond" w:hAnsi="Garamond"/>
          <w:shd w:val="clear" w:color="auto" w:fill="FFFFFF"/>
          <w:lang w:val="en-GB" w:bidi="en-US"/>
        </w:rPr>
        <w:t>Jabhat</w:t>
      </w:r>
      <w:proofErr w:type="spellEnd"/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 al-</w:t>
      </w:r>
      <w:proofErr w:type="spellStart"/>
      <w:r w:rsidR="008B7C36" w:rsidRPr="00BD5FCE">
        <w:rPr>
          <w:rFonts w:ascii="Garamond" w:hAnsi="Garamond"/>
          <w:shd w:val="clear" w:color="auto" w:fill="FFFFFF"/>
          <w:lang w:val="en-GB" w:bidi="en-US"/>
        </w:rPr>
        <w:t>Nusra</w:t>
      </w:r>
      <w:proofErr w:type="spellEnd"/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 or </w:t>
      </w:r>
      <w:r w:rsidR="00C11C42">
        <w:rPr>
          <w:rFonts w:ascii="Garamond" w:hAnsi="Garamond"/>
          <w:shd w:val="clear" w:color="auto" w:fill="FFFFFF"/>
          <w:lang w:val="en-GB" w:bidi="en-US"/>
        </w:rPr>
        <w:t>its antagonist</w:t>
      </w:r>
      <w:r w:rsidR="008B7C36" w:rsidRPr="00BD5FCE">
        <w:rPr>
          <w:rFonts w:ascii="Garamond" w:hAnsi="Garamond"/>
          <w:shd w:val="clear" w:color="auto" w:fill="FFFFFF"/>
          <w:lang w:val="en-GB" w:bidi="en-US"/>
        </w:rPr>
        <w:t xml:space="preserve"> IS. Thousands of Jordanians have gone to fight in Syria</w:t>
      </w:r>
      <w:r w:rsidR="00E104FC" w:rsidRPr="00BD5FCE">
        <w:rPr>
          <w:rFonts w:ascii="Garamond" w:hAnsi="Garamond"/>
          <w:shd w:val="clear" w:color="auto" w:fill="FFFFFF"/>
          <w:lang w:val="en-GB" w:bidi="en-US"/>
        </w:rPr>
        <w:t>.</w:t>
      </w:r>
    </w:p>
    <w:p w:rsidR="00512D0A" w:rsidRPr="00BD5FCE" w:rsidRDefault="008C119B" w:rsidP="00512D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b/>
          <w:shd w:val="clear" w:color="auto" w:fill="FFFFFF"/>
          <w:lang w:val="en-GB"/>
        </w:rPr>
        <w:t>Israel</w:t>
      </w:r>
      <w:r w:rsidR="00512D0A" w:rsidRPr="00BD5FCE">
        <w:rPr>
          <w:rFonts w:ascii="Garamond" w:hAnsi="Garamond"/>
          <w:b/>
          <w:shd w:val="clear" w:color="auto" w:fill="FFFFFF"/>
          <w:lang w:val="en-GB"/>
        </w:rPr>
        <w:t xml:space="preserve"> and the Palestinian Territories</w:t>
      </w:r>
    </w:p>
    <w:p w:rsidR="005F5FA2" w:rsidRPr="00BD5FCE" w:rsidRDefault="00891B39" w:rsidP="005B59F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 xml:space="preserve">On </w:t>
      </w:r>
      <w:r w:rsidR="00BD5FCE" w:rsidRPr="00BD5FCE">
        <w:rPr>
          <w:rFonts w:ascii="Garamond" w:hAnsi="Garamond"/>
          <w:shd w:val="clear" w:color="auto" w:fill="FFFFFF"/>
          <w:lang w:val="en-GB" w:bidi="en-US"/>
        </w:rPr>
        <w:t>December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10,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Ziad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Abu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Ein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, head of the PLO’s Commission Against The Separation Wall And Settlements, died while taking part at a protest outside the Palestinian village of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Turmus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proofErr w:type="spellStart"/>
      <w:r w:rsidRPr="00BD5FCE">
        <w:rPr>
          <w:rFonts w:ascii="Garamond" w:hAnsi="Garamond"/>
          <w:shd w:val="clear" w:color="auto" w:fill="FFFFFF"/>
          <w:lang w:val="en-GB" w:bidi="en-US"/>
        </w:rPr>
        <w:t>Aiya</w:t>
      </w:r>
      <w:proofErr w:type="spellEnd"/>
      <w:r w:rsidRPr="00BD5FCE">
        <w:rPr>
          <w:rFonts w:ascii="Garamond" w:hAnsi="Garamond"/>
          <w:shd w:val="clear" w:color="auto" w:fill="FFFFFF"/>
          <w:lang w:val="en-GB" w:bidi="en-US"/>
        </w:rPr>
        <w:t xml:space="preserve">, during </w:t>
      </w:r>
      <w:r w:rsidR="00BD5FCE">
        <w:rPr>
          <w:rFonts w:ascii="Garamond" w:hAnsi="Garamond"/>
          <w:shd w:val="clear" w:color="auto" w:fill="FFFFFF"/>
          <w:lang w:val="en-GB" w:bidi="en-US"/>
        </w:rPr>
        <w:t>clashes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between the Israeli Defence Forces (IDF) and protesters. As a </w:t>
      </w:r>
      <w:r w:rsidR="00BD5FCE" w:rsidRPr="00BD5FCE">
        <w:rPr>
          <w:rFonts w:ascii="Garamond" w:hAnsi="Garamond"/>
          <w:shd w:val="clear" w:color="auto" w:fill="FFFFFF"/>
          <w:lang w:val="en-GB" w:bidi="en-US"/>
        </w:rPr>
        <w:t>consequence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the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 PLO and Fatah </w:t>
      </w:r>
      <w:r w:rsidRPr="00BD5FCE">
        <w:rPr>
          <w:rFonts w:ascii="Garamond" w:hAnsi="Garamond"/>
          <w:shd w:val="clear" w:color="auto" w:fill="FFFFFF"/>
          <w:lang w:val="en-GB" w:bidi="en-US"/>
        </w:rPr>
        <w:t>decided to suspend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 securit</w:t>
      </w:r>
      <w:r w:rsidRPr="00BD5FCE">
        <w:rPr>
          <w:rFonts w:ascii="Garamond" w:hAnsi="Garamond"/>
          <w:shd w:val="clear" w:color="auto" w:fill="FFFFFF"/>
          <w:lang w:val="en-GB" w:bidi="en-US"/>
        </w:rPr>
        <w:t>y cooperation with the IDF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. </w:t>
      </w:r>
    </w:p>
    <w:p w:rsidR="00891B39" w:rsidRPr="00BD5FCE" w:rsidRDefault="00891B39" w:rsidP="00891B39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BD5FCE">
        <w:rPr>
          <w:rFonts w:ascii="Garamond" w:hAnsi="Garamond"/>
          <w:shd w:val="clear" w:color="auto" w:fill="FFFFFF"/>
          <w:lang w:val="en-GB" w:bidi="en-US"/>
        </w:rPr>
        <w:t xml:space="preserve">Meanwhile 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Palestinian officials </w:t>
      </w:r>
      <w:r w:rsidR="001A6172">
        <w:rPr>
          <w:rFonts w:ascii="Garamond" w:hAnsi="Garamond"/>
          <w:shd w:val="clear" w:color="auto" w:fill="FFFFFF"/>
          <w:lang w:val="en-GB" w:bidi="en-US"/>
        </w:rPr>
        <w:t>submitted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 a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Jordanian-sponsored 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draft resolution to the UN Security Council seeking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a 12-month deadline for wrapping up negotiations on a final settlement and the end of 2017 as the timeframe for completing an Israeli withdrawal to the pre-1967 lines. Palestinian Authority President Mahmoud Abbas warned that his administration would “no longer deal” with Israel if </w:t>
      </w:r>
      <w:r w:rsidR="001A6172">
        <w:rPr>
          <w:rFonts w:ascii="Garamond" w:hAnsi="Garamond"/>
          <w:shd w:val="clear" w:color="auto" w:fill="FFFFFF"/>
          <w:lang w:val="en-GB" w:bidi="en-US"/>
        </w:rPr>
        <w:t>this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resolution</w:t>
      </w:r>
      <w:r w:rsidR="001A6172">
        <w:rPr>
          <w:rFonts w:ascii="Garamond" w:hAnsi="Garamond"/>
          <w:shd w:val="clear" w:color="auto" w:fill="FFFFFF"/>
          <w:lang w:val="en-GB" w:bidi="en-US"/>
        </w:rPr>
        <w:t xml:space="preserve"> -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A6172">
        <w:rPr>
          <w:rFonts w:ascii="Garamond" w:hAnsi="Garamond"/>
          <w:shd w:val="clear" w:color="auto" w:fill="FFFFFF"/>
          <w:lang w:val="en-GB" w:bidi="en-US"/>
        </w:rPr>
        <w:t>expected to be put up for vote in the last days of December of first days of January 2015 - will fail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. </w:t>
      </w:r>
    </w:p>
    <w:p w:rsidR="005B59FA" w:rsidRPr="00BD5FCE" w:rsidRDefault="00BD5FCE" w:rsidP="005B59F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>In a key move,</w:t>
      </w:r>
      <w:r w:rsidR="00A06D82">
        <w:rPr>
          <w:rFonts w:ascii="Garamond" w:hAnsi="Garamond"/>
          <w:shd w:val="clear" w:color="auto" w:fill="FFFFFF"/>
          <w:lang w:val="en-GB" w:bidi="en-US"/>
        </w:rPr>
        <w:t xml:space="preserve"> on December 2,</w:t>
      </w:r>
      <w:r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C11C42">
        <w:rPr>
          <w:rFonts w:ascii="Garamond" w:hAnsi="Garamond"/>
          <w:shd w:val="clear" w:color="auto" w:fill="FFFFFF"/>
          <w:lang w:val="en-GB" w:bidi="en-US"/>
        </w:rPr>
        <w:t>Israel’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s prime minister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Benjamin Netanyahu 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has sacked his finance and justice ministers, triggering </w:t>
      </w:r>
      <w:r>
        <w:rPr>
          <w:rFonts w:ascii="Garamond" w:hAnsi="Garamond"/>
          <w:shd w:val="clear" w:color="auto" w:fill="FFFFFF"/>
          <w:lang w:val="en-GB" w:bidi="en-US"/>
        </w:rPr>
        <w:t xml:space="preserve">a Knesset vote to dissolve itself and 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>an early general election</w:t>
      </w:r>
      <w:r>
        <w:rPr>
          <w:rFonts w:ascii="Garamond" w:hAnsi="Garamond"/>
          <w:shd w:val="clear" w:color="auto" w:fill="FFFFFF"/>
          <w:lang w:val="en-GB" w:bidi="en-US"/>
        </w:rPr>
        <w:t xml:space="preserve"> to be held </w:t>
      </w:r>
      <w:r w:rsidR="00C11C42">
        <w:rPr>
          <w:rFonts w:ascii="Garamond" w:hAnsi="Garamond"/>
          <w:shd w:val="clear" w:color="auto" w:fill="FFFFFF"/>
          <w:lang w:val="en-GB" w:bidi="en-US"/>
        </w:rPr>
        <w:t>the 17</w:t>
      </w:r>
      <w:r w:rsidR="00C11C42" w:rsidRPr="00C11C42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 w:rsidR="00C11C42">
        <w:rPr>
          <w:rFonts w:ascii="Garamond" w:hAnsi="Garamond"/>
          <w:shd w:val="clear" w:color="auto" w:fill="FFFFFF"/>
          <w:lang w:val="en-GB" w:bidi="en-US"/>
        </w:rPr>
        <w:t xml:space="preserve"> of</w:t>
      </w:r>
      <w:r>
        <w:rPr>
          <w:rFonts w:ascii="Garamond" w:hAnsi="Garamond"/>
          <w:shd w:val="clear" w:color="auto" w:fill="FFFFFF"/>
          <w:lang w:val="en-GB" w:bidi="en-US"/>
        </w:rPr>
        <w:t xml:space="preserve"> March 2015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>.</w:t>
      </w:r>
      <w:r w:rsidR="00891B39"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Netanyahu 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said </w:t>
      </w:r>
      <w:proofErr w:type="spellStart"/>
      <w:r w:rsidR="00C11C42">
        <w:rPr>
          <w:rFonts w:ascii="Garamond" w:hAnsi="Garamond"/>
          <w:shd w:val="clear" w:color="auto" w:fill="FFFFFF"/>
          <w:lang w:val="en-GB" w:bidi="en-US"/>
        </w:rPr>
        <w:t>Yair</w:t>
      </w:r>
      <w:proofErr w:type="spellEnd"/>
      <w:r w:rsidR="00C11C42">
        <w:rPr>
          <w:rFonts w:ascii="Garamond" w:hAnsi="Garamond"/>
          <w:shd w:val="clear" w:color="auto" w:fill="FFFFFF"/>
          <w:lang w:val="en-GB" w:bidi="en-US"/>
        </w:rPr>
        <w:t xml:space="preserve"> </w:t>
      </w:r>
      <w:proofErr w:type="spellStart"/>
      <w:r w:rsidR="00C11C42">
        <w:rPr>
          <w:rFonts w:ascii="Garamond" w:hAnsi="Garamond"/>
          <w:shd w:val="clear" w:color="auto" w:fill="FFFFFF"/>
          <w:lang w:val="en-GB" w:bidi="en-US"/>
        </w:rPr>
        <w:t>Lapid</w:t>
      </w:r>
      <w:proofErr w:type="spellEnd"/>
      <w:r w:rsidR="00C11C42">
        <w:rPr>
          <w:rFonts w:ascii="Garamond" w:hAnsi="Garamond"/>
          <w:shd w:val="clear" w:color="auto" w:fill="FFFFFF"/>
          <w:lang w:val="en-GB" w:bidi="en-US"/>
        </w:rPr>
        <w:t xml:space="preserve"> and </w:t>
      </w:r>
      <w:proofErr w:type="spellStart"/>
      <w:r w:rsidR="00C11C42">
        <w:rPr>
          <w:rFonts w:ascii="Garamond" w:hAnsi="Garamond"/>
          <w:shd w:val="clear" w:color="auto" w:fill="FFFFFF"/>
          <w:lang w:val="en-GB" w:bidi="en-US"/>
        </w:rPr>
        <w:t>Tzipi</w:t>
      </w:r>
      <w:proofErr w:type="spellEnd"/>
      <w:r w:rsidR="00C11C42">
        <w:rPr>
          <w:rFonts w:ascii="Garamond" w:hAnsi="Garamond"/>
          <w:shd w:val="clear" w:color="auto" w:fill="FFFFFF"/>
          <w:lang w:val="en-GB" w:bidi="en-US"/>
        </w:rPr>
        <w:t xml:space="preserve"> </w:t>
      </w:r>
      <w:proofErr w:type="spellStart"/>
      <w:r w:rsidR="00C11C42">
        <w:rPr>
          <w:rFonts w:ascii="Garamond" w:hAnsi="Garamond"/>
          <w:shd w:val="clear" w:color="auto" w:fill="FFFFFF"/>
          <w:lang w:val="en-GB" w:bidi="en-US"/>
        </w:rPr>
        <w:t>Livni</w:t>
      </w:r>
      <w:proofErr w:type="spellEnd"/>
      <w:r w:rsidR="00C11C42">
        <w:rPr>
          <w:rFonts w:ascii="Garamond" w:hAnsi="Garamond"/>
          <w:shd w:val="clear" w:color="auto" w:fill="FFFFFF"/>
          <w:lang w:val="en-GB" w:bidi="en-US"/>
        </w:rPr>
        <w:t xml:space="preserve"> had “harshly attacked”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 both himself and the coalition government.</w:t>
      </w:r>
      <w:r w:rsidR="00891B39" w:rsidRPr="00BD5FCE">
        <w:rPr>
          <w:rFonts w:ascii="Garamond" w:hAnsi="Garamond"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shd w:val="clear" w:color="auto" w:fill="FFFFFF"/>
          <w:lang w:val="en-GB" w:bidi="en-US"/>
        </w:rPr>
        <w:t xml:space="preserve">According to the polls,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Netanyahu </w:t>
      </w:r>
      <w:r>
        <w:rPr>
          <w:rFonts w:ascii="Garamond" w:hAnsi="Garamond"/>
          <w:shd w:val="clear" w:color="auto" w:fill="FFFFFF"/>
          <w:lang w:val="en-GB" w:bidi="en-US"/>
        </w:rPr>
        <w:t xml:space="preserve">might win again with a more </w:t>
      </w:r>
      <w:r w:rsidR="00065DB2">
        <w:rPr>
          <w:rFonts w:ascii="Garamond" w:hAnsi="Garamond"/>
          <w:shd w:val="clear" w:color="auto" w:fill="FFFFFF"/>
          <w:lang w:val="en-GB" w:bidi="en-US"/>
        </w:rPr>
        <w:t>right wing</w:t>
      </w:r>
      <w:r>
        <w:rPr>
          <w:rFonts w:ascii="Garamond" w:hAnsi="Garamond"/>
          <w:shd w:val="clear" w:color="auto" w:fill="FFFFFF"/>
          <w:lang w:val="en-GB" w:bidi="en-US"/>
        </w:rPr>
        <w:t xml:space="preserve">, more extreme coalition. In an early electoral move 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aimed at gaining </w:t>
      </w:r>
      <w:r w:rsidR="00065DB2" w:rsidRPr="00BD5FCE">
        <w:rPr>
          <w:rFonts w:ascii="Garamond" w:hAnsi="Garamond"/>
          <w:shd w:val="clear" w:color="auto" w:fill="FFFFFF"/>
          <w:lang w:val="en-GB" w:bidi="en-US"/>
        </w:rPr>
        <w:t>favour</w:t>
      </w:r>
      <w:r w:rsidRPr="00BD5FCE">
        <w:rPr>
          <w:rFonts w:ascii="Garamond" w:hAnsi="Garamond"/>
          <w:shd w:val="clear" w:color="auto" w:fill="FFFFFF"/>
          <w:lang w:val="en-GB" w:bidi="en-US"/>
        </w:rPr>
        <w:t xml:space="preserve"> with hard-line voters</w:t>
      </w:r>
      <w:r>
        <w:rPr>
          <w:rFonts w:ascii="Garamond" w:hAnsi="Garamond"/>
          <w:shd w:val="clear" w:color="auto" w:fill="FFFFFF"/>
          <w:lang w:val="en-GB" w:bidi="en-US"/>
        </w:rPr>
        <w:t>, I</w:t>
      </w:r>
      <w:r w:rsidR="005F5FA2" w:rsidRPr="00BD5FCE">
        <w:rPr>
          <w:rFonts w:ascii="Garamond" w:hAnsi="Garamond"/>
          <w:shd w:val="clear" w:color="auto" w:fill="FFFFFF"/>
          <w:lang w:val="en-GB" w:bidi="en-US"/>
        </w:rPr>
        <w:t xml:space="preserve">srael's outgoing government is pumping millions of dollars into Jewish settlements in the West Bank for public buildings and roads. </w:t>
      </w:r>
    </w:p>
    <w:p w:rsidR="005646D0" w:rsidRPr="00BD5FCE" w:rsidRDefault="005646D0" w:rsidP="005F5FA2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 w:rsidRPr="009A2807">
        <w:rPr>
          <w:rFonts w:ascii="Garamond" w:hAnsi="Garamond"/>
          <w:shd w:val="clear" w:color="auto" w:fill="FFFFFF"/>
          <w:lang w:val="en-GB" w:bidi="en-US"/>
        </w:rPr>
        <w:t xml:space="preserve">On the opposite front, </w:t>
      </w:r>
      <w:r w:rsidR="00AA7B30">
        <w:rPr>
          <w:rFonts w:ascii="Garamond" w:hAnsi="Garamond"/>
          <w:shd w:val="clear" w:color="auto" w:fill="FFFFFF"/>
          <w:lang w:val="en-GB" w:bidi="en-US"/>
        </w:rPr>
        <w:t>HAMAS</w:t>
      </w:r>
      <w:r w:rsidR="00BD5FCE" w:rsidRPr="009A2807">
        <w:rPr>
          <w:rFonts w:ascii="Garamond" w:hAnsi="Garamond"/>
          <w:shd w:val="clear" w:color="auto" w:fill="FFFFFF"/>
          <w:lang w:val="en-GB" w:bidi="en-US"/>
        </w:rPr>
        <w:t xml:space="preserve"> has begun to rebuild its network of defensive underground tunnels, </w:t>
      </w:r>
      <w:r w:rsidRPr="009A2807">
        <w:rPr>
          <w:rFonts w:ascii="Garamond" w:hAnsi="Garamond"/>
          <w:shd w:val="clear" w:color="auto" w:fill="FFFFFF"/>
          <w:lang w:val="en-GB" w:bidi="en-US"/>
        </w:rPr>
        <w:t xml:space="preserve">enabling </w:t>
      </w:r>
      <w:r w:rsidR="00AA7B30">
        <w:rPr>
          <w:rFonts w:ascii="Garamond" w:hAnsi="Garamond"/>
          <w:shd w:val="clear" w:color="auto" w:fill="FFFFFF"/>
          <w:lang w:val="en-GB" w:bidi="en-US"/>
        </w:rPr>
        <w:t>HAMAS</w:t>
      </w:r>
      <w:r w:rsidR="00BD5FCE" w:rsidRPr="009A2807">
        <w:rPr>
          <w:rFonts w:ascii="Garamond" w:hAnsi="Garamond"/>
          <w:shd w:val="clear" w:color="auto" w:fill="FFFFFF"/>
          <w:lang w:val="en-GB" w:bidi="en-US"/>
        </w:rPr>
        <w:t xml:space="preserve"> members to move within the Gaza Strip underground, transfer weapons, and coordinate hit and run attacks on IDF units during clashes. </w:t>
      </w:r>
      <w:r w:rsidRPr="009A2807">
        <w:rPr>
          <w:rFonts w:ascii="Garamond" w:hAnsi="Garamond"/>
          <w:shd w:val="clear" w:color="auto" w:fill="FFFFFF"/>
          <w:lang w:val="en-GB" w:bidi="en-US"/>
        </w:rPr>
        <w:t xml:space="preserve">Israel is watching closely for signs that it is working on new cross-border offensive tunnels as well. </w:t>
      </w:r>
    </w:p>
    <w:sectPr w:rsidR="005646D0" w:rsidRPr="00BD5FCE" w:rsidSect="00A47781">
      <w:footerReference w:type="default" r:id="rId18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79" w:rsidRDefault="00102879">
      <w:pPr>
        <w:spacing w:after="0" w:line="240" w:lineRule="auto"/>
      </w:pPr>
      <w:r>
        <w:separator/>
      </w:r>
    </w:p>
  </w:endnote>
  <w:endnote w:type="continuationSeparator" w:id="0">
    <w:p w:rsidR="00102879" w:rsidRDefault="0010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BD5FCE" w:rsidRDefault="00BD5FCE">
        <w:pPr>
          <w:pStyle w:val="Pidipagina"/>
          <w:jc w:val="center"/>
        </w:pPr>
      </w:p>
      <w:p w:rsidR="00BD5FCE" w:rsidRPr="006A55B4" w:rsidRDefault="00BD5FCE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B2796F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BD5FCE" w:rsidRDefault="00BD5F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79" w:rsidRDefault="00102879">
      <w:pPr>
        <w:spacing w:after="0" w:line="240" w:lineRule="auto"/>
      </w:pPr>
      <w:r>
        <w:separator/>
      </w:r>
    </w:p>
  </w:footnote>
  <w:footnote w:type="continuationSeparator" w:id="0">
    <w:p w:rsidR="00102879" w:rsidRDefault="0010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13481"/>
    <w:rsid w:val="00020586"/>
    <w:rsid w:val="00033F7B"/>
    <w:rsid w:val="00035B23"/>
    <w:rsid w:val="0003640F"/>
    <w:rsid w:val="00036B2D"/>
    <w:rsid w:val="00040ABE"/>
    <w:rsid w:val="00065DB2"/>
    <w:rsid w:val="00080B15"/>
    <w:rsid w:val="000B6256"/>
    <w:rsid w:val="000B63ED"/>
    <w:rsid w:val="000C21DE"/>
    <w:rsid w:val="000C6153"/>
    <w:rsid w:val="000E540A"/>
    <w:rsid w:val="000E5492"/>
    <w:rsid w:val="00102879"/>
    <w:rsid w:val="0012195E"/>
    <w:rsid w:val="001359E7"/>
    <w:rsid w:val="00141E33"/>
    <w:rsid w:val="00147A6B"/>
    <w:rsid w:val="001659F8"/>
    <w:rsid w:val="00165ED4"/>
    <w:rsid w:val="00167966"/>
    <w:rsid w:val="001853E5"/>
    <w:rsid w:val="001A13DC"/>
    <w:rsid w:val="001A6172"/>
    <w:rsid w:val="001A6578"/>
    <w:rsid w:val="001E0EE5"/>
    <w:rsid w:val="001E5EAD"/>
    <w:rsid w:val="001E6F23"/>
    <w:rsid w:val="001F1CF0"/>
    <w:rsid w:val="0020373D"/>
    <w:rsid w:val="00217A27"/>
    <w:rsid w:val="0022116A"/>
    <w:rsid w:val="00225159"/>
    <w:rsid w:val="002400C9"/>
    <w:rsid w:val="00244985"/>
    <w:rsid w:val="00257E34"/>
    <w:rsid w:val="00263CA3"/>
    <w:rsid w:val="00277210"/>
    <w:rsid w:val="00296990"/>
    <w:rsid w:val="002B6C0A"/>
    <w:rsid w:val="002C6A14"/>
    <w:rsid w:val="00311D75"/>
    <w:rsid w:val="0032563F"/>
    <w:rsid w:val="00333436"/>
    <w:rsid w:val="00337434"/>
    <w:rsid w:val="003404DA"/>
    <w:rsid w:val="00354BF3"/>
    <w:rsid w:val="00373C1D"/>
    <w:rsid w:val="00387DAC"/>
    <w:rsid w:val="00395A07"/>
    <w:rsid w:val="003C128D"/>
    <w:rsid w:val="003C7494"/>
    <w:rsid w:val="003D5797"/>
    <w:rsid w:val="00403762"/>
    <w:rsid w:val="00412071"/>
    <w:rsid w:val="004305C9"/>
    <w:rsid w:val="00445507"/>
    <w:rsid w:val="00460BA3"/>
    <w:rsid w:val="00481D02"/>
    <w:rsid w:val="00492984"/>
    <w:rsid w:val="004A14EC"/>
    <w:rsid w:val="004B3D7A"/>
    <w:rsid w:val="004D6D6B"/>
    <w:rsid w:val="00503028"/>
    <w:rsid w:val="0050507E"/>
    <w:rsid w:val="00512D0A"/>
    <w:rsid w:val="005132FD"/>
    <w:rsid w:val="00527470"/>
    <w:rsid w:val="00527A19"/>
    <w:rsid w:val="005314B9"/>
    <w:rsid w:val="00541F0C"/>
    <w:rsid w:val="005646D0"/>
    <w:rsid w:val="00596ADB"/>
    <w:rsid w:val="005A7289"/>
    <w:rsid w:val="005B59FA"/>
    <w:rsid w:val="005E136B"/>
    <w:rsid w:val="005E1BA9"/>
    <w:rsid w:val="005E420A"/>
    <w:rsid w:val="005E6776"/>
    <w:rsid w:val="005F5FA2"/>
    <w:rsid w:val="00601DCC"/>
    <w:rsid w:val="00657CB4"/>
    <w:rsid w:val="00662AF7"/>
    <w:rsid w:val="00684890"/>
    <w:rsid w:val="006A55B4"/>
    <w:rsid w:val="006B0BE6"/>
    <w:rsid w:val="006B0C00"/>
    <w:rsid w:val="006E0B9C"/>
    <w:rsid w:val="006F3D23"/>
    <w:rsid w:val="006F5824"/>
    <w:rsid w:val="007045F9"/>
    <w:rsid w:val="00717BAF"/>
    <w:rsid w:val="00736413"/>
    <w:rsid w:val="0074756A"/>
    <w:rsid w:val="00756D78"/>
    <w:rsid w:val="007625B0"/>
    <w:rsid w:val="007636D1"/>
    <w:rsid w:val="007714AC"/>
    <w:rsid w:val="007945D1"/>
    <w:rsid w:val="007A7838"/>
    <w:rsid w:val="007B09A6"/>
    <w:rsid w:val="007B3930"/>
    <w:rsid w:val="007C6C22"/>
    <w:rsid w:val="007D0D91"/>
    <w:rsid w:val="00813D75"/>
    <w:rsid w:val="0081741A"/>
    <w:rsid w:val="00822E10"/>
    <w:rsid w:val="00823883"/>
    <w:rsid w:val="00835C8E"/>
    <w:rsid w:val="00837E1E"/>
    <w:rsid w:val="00862407"/>
    <w:rsid w:val="008627AF"/>
    <w:rsid w:val="00873E00"/>
    <w:rsid w:val="0088463F"/>
    <w:rsid w:val="00891B39"/>
    <w:rsid w:val="00892D02"/>
    <w:rsid w:val="008945D5"/>
    <w:rsid w:val="008B745C"/>
    <w:rsid w:val="008B7C36"/>
    <w:rsid w:val="008C119B"/>
    <w:rsid w:val="008C137A"/>
    <w:rsid w:val="008E1771"/>
    <w:rsid w:val="0091506E"/>
    <w:rsid w:val="00921102"/>
    <w:rsid w:val="00921B4C"/>
    <w:rsid w:val="0092587C"/>
    <w:rsid w:val="00943B5A"/>
    <w:rsid w:val="00954725"/>
    <w:rsid w:val="00966101"/>
    <w:rsid w:val="0098666E"/>
    <w:rsid w:val="00995B6E"/>
    <w:rsid w:val="009A2807"/>
    <w:rsid w:val="009E670E"/>
    <w:rsid w:val="009F0634"/>
    <w:rsid w:val="00A06D82"/>
    <w:rsid w:val="00A31EC5"/>
    <w:rsid w:val="00A4501B"/>
    <w:rsid w:val="00A47781"/>
    <w:rsid w:val="00A5545C"/>
    <w:rsid w:val="00A76707"/>
    <w:rsid w:val="00A9090B"/>
    <w:rsid w:val="00AA7B30"/>
    <w:rsid w:val="00AD091D"/>
    <w:rsid w:val="00AD53F0"/>
    <w:rsid w:val="00AD5EF0"/>
    <w:rsid w:val="00AE26A7"/>
    <w:rsid w:val="00AF6E0E"/>
    <w:rsid w:val="00B2425C"/>
    <w:rsid w:val="00B2796F"/>
    <w:rsid w:val="00B51B9F"/>
    <w:rsid w:val="00B63C8E"/>
    <w:rsid w:val="00B67459"/>
    <w:rsid w:val="00B94008"/>
    <w:rsid w:val="00BA6FCB"/>
    <w:rsid w:val="00BC70AE"/>
    <w:rsid w:val="00BC736F"/>
    <w:rsid w:val="00BD5FCE"/>
    <w:rsid w:val="00BE740C"/>
    <w:rsid w:val="00C11C42"/>
    <w:rsid w:val="00C1653E"/>
    <w:rsid w:val="00C33E84"/>
    <w:rsid w:val="00C45FB0"/>
    <w:rsid w:val="00C51E9F"/>
    <w:rsid w:val="00C540B1"/>
    <w:rsid w:val="00C5443E"/>
    <w:rsid w:val="00C71C77"/>
    <w:rsid w:val="00C7398C"/>
    <w:rsid w:val="00C87912"/>
    <w:rsid w:val="00C9032B"/>
    <w:rsid w:val="00CB214E"/>
    <w:rsid w:val="00CD022F"/>
    <w:rsid w:val="00CD2551"/>
    <w:rsid w:val="00CD4876"/>
    <w:rsid w:val="00CD724C"/>
    <w:rsid w:val="00CE33F8"/>
    <w:rsid w:val="00CF0453"/>
    <w:rsid w:val="00D15B86"/>
    <w:rsid w:val="00D17242"/>
    <w:rsid w:val="00D26815"/>
    <w:rsid w:val="00D42395"/>
    <w:rsid w:val="00D623E0"/>
    <w:rsid w:val="00D76062"/>
    <w:rsid w:val="00D95F3F"/>
    <w:rsid w:val="00D969FB"/>
    <w:rsid w:val="00DA37F5"/>
    <w:rsid w:val="00DB5291"/>
    <w:rsid w:val="00DC252C"/>
    <w:rsid w:val="00DC4FCC"/>
    <w:rsid w:val="00E048BB"/>
    <w:rsid w:val="00E104FC"/>
    <w:rsid w:val="00E34118"/>
    <w:rsid w:val="00E40A9D"/>
    <w:rsid w:val="00E47F4D"/>
    <w:rsid w:val="00E57E6A"/>
    <w:rsid w:val="00E611B8"/>
    <w:rsid w:val="00E65F1C"/>
    <w:rsid w:val="00E736C2"/>
    <w:rsid w:val="00EC048E"/>
    <w:rsid w:val="00EC1A12"/>
    <w:rsid w:val="00EC2C9C"/>
    <w:rsid w:val="00ED252D"/>
    <w:rsid w:val="00ED38D4"/>
    <w:rsid w:val="00EE5C57"/>
    <w:rsid w:val="00EE5FC2"/>
    <w:rsid w:val="00F002CA"/>
    <w:rsid w:val="00F137A3"/>
    <w:rsid w:val="00F50FFD"/>
    <w:rsid w:val="00F94F0C"/>
    <w:rsid w:val="00FA1509"/>
    <w:rsid w:val="00FA2BFA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nk.foreignpolicy.com/525443c0c16bcfa46f7323bc21dfi.s2b/VHxxGcPoDAF-Dc_BAa4f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nk.foreignpolicy.com/525443c0c16bcfa46f7323bc21dfi.s2b/VHtSOcPopIF98uIjAbbeb" TargetMode="External"/><Relationship Id="rId17" Type="http://schemas.openxmlformats.org/officeDocument/2006/relationships/hyperlink" Target="http://link.foreignpolicy.com/525443c0c16bcfa46f7323bc2251c.rar/VIWpvMPo-rO9TseIAa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foreignpolicy.com/525443c0c16bcfa46f7323bc2251c.rar/VIWpvMPo-rO9TseHA949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nk.foreignpolicy.com/525443c0c16bcfa46f7323bc21dfi.s2b/VHxYP8Pocp99ZwpsA487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nk.foreignpolicy.com/525443c0c16bcfa46f7323bc2251c.rar/VIWpvMPo-rO9TseGA5e68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nk.foreignpolicy.com/525443c0c16bcfa46f7323bc21dfi.s2b/VHxxGcPoDAF-Dc_CA37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1383-ECE0-4AA7-B6FD-194F3446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1168</Words>
  <Characters>6172</Characters>
  <Application>Microsoft Office Word</Application>
  <DocSecurity>0</DocSecurity>
  <Lines>92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13</cp:revision>
  <cp:lastPrinted>2013-11-14T07:09:00Z</cp:lastPrinted>
  <dcterms:created xsi:type="dcterms:W3CDTF">2015-02-02T11:20:00Z</dcterms:created>
  <dcterms:modified xsi:type="dcterms:W3CDTF">2015-02-02T11:49:00Z</dcterms:modified>
</cp:coreProperties>
</file>